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7D" w:rsidRPr="00AE197D" w:rsidRDefault="00AE197D" w:rsidP="00AE197D">
      <w:pPr>
        <w:pStyle w:val="NormalWeb"/>
        <w:rPr>
          <w:rFonts w:ascii="Garamond" w:hAnsi="Garamond"/>
        </w:rPr>
      </w:pPr>
    </w:p>
    <w:p w:rsidR="00AE197D" w:rsidRPr="00AE197D" w:rsidRDefault="00AE197D" w:rsidP="00AE197D">
      <w:pPr>
        <w:pStyle w:val="NormalWeb"/>
        <w:jc w:val="center"/>
        <w:rPr>
          <w:rFonts w:ascii="Garamond" w:hAnsi="Garamond"/>
          <w:b/>
        </w:rPr>
      </w:pPr>
    </w:p>
    <w:p w:rsidR="00AE197D" w:rsidRPr="00AE197D" w:rsidRDefault="00AE197D" w:rsidP="00AE197D">
      <w:pPr>
        <w:pStyle w:val="NormalWeb"/>
        <w:jc w:val="center"/>
        <w:rPr>
          <w:rFonts w:ascii="Garamond" w:hAnsi="Garamond"/>
          <w:b/>
        </w:rPr>
      </w:pPr>
      <w:r w:rsidRPr="00AE197D">
        <w:rPr>
          <w:rFonts w:ascii="Garamond" w:hAnsi="Garamond"/>
          <w:b/>
        </w:rPr>
        <w:t>Laxton Parish Council</w:t>
      </w:r>
    </w:p>
    <w:p w:rsidR="00AE197D" w:rsidRDefault="00AE197D" w:rsidP="00AE197D">
      <w:pPr>
        <w:pStyle w:val="NormalWeb"/>
        <w:jc w:val="center"/>
        <w:rPr>
          <w:rFonts w:ascii="Garamond" w:hAnsi="Garamond"/>
          <w:b/>
        </w:rPr>
      </w:pPr>
      <w:r w:rsidRPr="00AE197D">
        <w:rPr>
          <w:rFonts w:ascii="Garamond" w:hAnsi="Garamond"/>
          <w:b/>
        </w:rPr>
        <w:t>Health and Safety Policy</w:t>
      </w:r>
    </w:p>
    <w:p w:rsidR="00E26F5D" w:rsidRPr="00AE197D" w:rsidRDefault="00E26F5D" w:rsidP="00AE197D">
      <w:pPr>
        <w:pStyle w:val="NormalWeb"/>
        <w:jc w:val="center"/>
        <w:rPr>
          <w:rFonts w:ascii="Garamond" w:hAnsi="Garamond"/>
          <w:b/>
        </w:rPr>
      </w:pPr>
    </w:p>
    <w:p w:rsidR="00AE197D" w:rsidRPr="00AE197D" w:rsidRDefault="00E26F5D" w:rsidP="00E26F5D">
      <w:pPr>
        <w:pStyle w:val="NormalWeb"/>
        <w:rPr>
          <w:rFonts w:ascii="Garamond" w:hAnsi="Garamond"/>
          <w:b/>
        </w:rPr>
      </w:pPr>
      <w:r>
        <w:rPr>
          <w:rFonts w:ascii="Garamond" w:hAnsi="Garamond"/>
          <w:b/>
        </w:rPr>
        <w:t>1.</w:t>
      </w:r>
      <w:r>
        <w:rPr>
          <w:rFonts w:ascii="Garamond" w:hAnsi="Garamond"/>
          <w:b/>
        </w:rPr>
        <w:tab/>
      </w:r>
      <w:r w:rsidR="00AE197D" w:rsidRPr="00AE197D">
        <w:rPr>
          <w:rFonts w:ascii="Garamond" w:hAnsi="Garamond"/>
          <w:b/>
        </w:rPr>
        <w:t>Policy Statement:</w:t>
      </w:r>
    </w:p>
    <w:p w:rsidR="00E26F5D" w:rsidRDefault="00AE197D" w:rsidP="00E26F5D">
      <w:pPr>
        <w:pStyle w:val="NormalWeb"/>
        <w:numPr>
          <w:ilvl w:val="1"/>
          <w:numId w:val="9"/>
        </w:numPr>
        <w:rPr>
          <w:rFonts w:ascii="Garamond" w:hAnsi="Garamond"/>
          <w:b/>
        </w:rPr>
      </w:pPr>
      <w:r>
        <w:rPr>
          <w:rFonts w:ascii="Garamond" w:hAnsi="Garamond"/>
        </w:rPr>
        <w:t xml:space="preserve">Laxton </w:t>
      </w:r>
      <w:r w:rsidRPr="00AE197D">
        <w:rPr>
          <w:rFonts w:ascii="Garamond" w:hAnsi="Garamond"/>
        </w:rPr>
        <w:t xml:space="preserve">Parish Council recognises and accepts its duty as an employer to ensure, so far as is reasonably practicable, the health, safety and welfare at work of all its employees and any members of the public likely to be affected by its activities as a local authority. </w:t>
      </w:r>
      <w:r w:rsidRPr="00AE197D">
        <w:rPr>
          <w:rFonts w:ascii="Garamond" w:hAnsi="Garamond"/>
        </w:rPr>
        <w:br/>
      </w:r>
    </w:p>
    <w:p w:rsidR="00AE197D" w:rsidRPr="00AE197D" w:rsidRDefault="00E26F5D" w:rsidP="00E26F5D">
      <w:pPr>
        <w:pStyle w:val="NormalWeb"/>
        <w:rPr>
          <w:rFonts w:ascii="Garamond" w:hAnsi="Garamond"/>
          <w:b/>
        </w:rPr>
      </w:pPr>
      <w:r>
        <w:rPr>
          <w:rFonts w:ascii="Garamond" w:hAnsi="Garamond"/>
          <w:b/>
        </w:rPr>
        <w:t>2.</w:t>
      </w:r>
      <w:r>
        <w:rPr>
          <w:rFonts w:ascii="Garamond" w:hAnsi="Garamond"/>
          <w:b/>
        </w:rPr>
        <w:tab/>
      </w:r>
      <w:r w:rsidR="00AE197D" w:rsidRPr="00AE197D">
        <w:rPr>
          <w:rFonts w:ascii="Garamond" w:hAnsi="Garamond"/>
          <w:b/>
        </w:rPr>
        <w:t>Key Principals of Policy</w:t>
      </w:r>
      <w:r w:rsidR="00AE197D">
        <w:rPr>
          <w:rFonts w:ascii="Garamond" w:hAnsi="Garamond"/>
          <w:b/>
        </w:rPr>
        <w:t>:</w:t>
      </w:r>
    </w:p>
    <w:p w:rsidR="00AE197D" w:rsidRDefault="00E26F5D" w:rsidP="00E26F5D">
      <w:pPr>
        <w:pStyle w:val="NormalWeb"/>
        <w:ind w:left="720" w:hanging="720"/>
        <w:rPr>
          <w:rFonts w:ascii="Garamond" w:hAnsi="Garamond"/>
        </w:rPr>
      </w:pPr>
      <w:r>
        <w:rPr>
          <w:rFonts w:ascii="Garamond" w:hAnsi="Garamond"/>
        </w:rPr>
        <w:t>2.1</w:t>
      </w:r>
      <w:r>
        <w:rPr>
          <w:rFonts w:ascii="Garamond" w:hAnsi="Garamond"/>
        </w:rPr>
        <w:tab/>
      </w:r>
      <w:r w:rsidR="00AE197D" w:rsidRPr="00AE197D">
        <w:rPr>
          <w:rFonts w:ascii="Garamond" w:hAnsi="Garamond"/>
        </w:rPr>
        <w:t xml:space="preserve">The Council will take all reasonable and practicable measures to meet this responsibility, paying particular attention to the provision and maintenance of:- </w:t>
      </w:r>
      <w:r w:rsidR="00AE197D" w:rsidRPr="00AE197D">
        <w:rPr>
          <w:rFonts w:ascii="Garamond" w:hAnsi="Garamond"/>
        </w:rPr>
        <w:br/>
      </w:r>
    </w:p>
    <w:p w:rsidR="00AE197D" w:rsidRPr="00AE197D" w:rsidRDefault="00AE197D" w:rsidP="00AE197D">
      <w:pPr>
        <w:pStyle w:val="NormalWeb"/>
        <w:numPr>
          <w:ilvl w:val="0"/>
          <w:numId w:val="2"/>
        </w:numPr>
        <w:rPr>
          <w:rFonts w:ascii="Garamond" w:hAnsi="Garamond"/>
        </w:rPr>
      </w:pPr>
      <w:r w:rsidRPr="00AE197D">
        <w:rPr>
          <w:rFonts w:ascii="Garamond" w:hAnsi="Garamond"/>
        </w:rPr>
        <w:t xml:space="preserve">Plant, equipment and systems of work </w:t>
      </w:r>
      <w:proofErr w:type="gramStart"/>
      <w:r w:rsidRPr="00AE197D">
        <w:rPr>
          <w:rFonts w:ascii="Garamond" w:hAnsi="Garamond"/>
        </w:rPr>
        <w:t>that are</w:t>
      </w:r>
      <w:proofErr w:type="gramEnd"/>
      <w:r w:rsidRPr="00AE197D">
        <w:rPr>
          <w:rFonts w:ascii="Garamond" w:hAnsi="Garamond"/>
        </w:rPr>
        <w:t xml:space="preserve"> safe. </w:t>
      </w:r>
    </w:p>
    <w:p w:rsidR="00AE197D" w:rsidRPr="00AE197D" w:rsidRDefault="00AE197D" w:rsidP="00AE197D">
      <w:pPr>
        <w:pStyle w:val="NormalWeb"/>
        <w:numPr>
          <w:ilvl w:val="0"/>
          <w:numId w:val="2"/>
        </w:numPr>
        <w:rPr>
          <w:rFonts w:ascii="Garamond" w:hAnsi="Garamond"/>
        </w:rPr>
      </w:pPr>
      <w:r w:rsidRPr="00AE197D">
        <w:rPr>
          <w:rFonts w:ascii="Garamond" w:hAnsi="Garamond"/>
        </w:rPr>
        <w:t xml:space="preserve">Safe arrangements for the use, handling, storage and transport of articles and substances. </w:t>
      </w:r>
    </w:p>
    <w:p w:rsidR="00AE197D" w:rsidRDefault="00AE197D" w:rsidP="00AE197D">
      <w:pPr>
        <w:pStyle w:val="NormalWeb"/>
        <w:numPr>
          <w:ilvl w:val="0"/>
          <w:numId w:val="2"/>
        </w:numPr>
        <w:rPr>
          <w:rFonts w:ascii="Garamond" w:hAnsi="Garamond"/>
        </w:rPr>
      </w:pPr>
      <w:r w:rsidRPr="00AE197D">
        <w:rPr>
          <w:rFonts w:ascii="Garamond" w:hAnsi="Garamond"/>
        </w:rPr>
        <w:t>Sufficient information, instruction, training and supervision to enable all employees to identify and avoid hazards and also to be able to contribute positively to their own safety and health at work, and that of others.</w:t>
      </w:r>
    </w:p>
    <w:p w:rsidR="00AE197D" w:rsidRPr="00AE197D" w:rsidRDefault="00E26F5D" w:rsidP="00AE197D">
      <w:pPr>
        <w:pStyle w:val="NormalWeb"/>
        <w:rPr>
          <w:rFonts w:ascii="Garamond" w:hAnsi="Garamond"/>
        </w:rPr>
      </w:pPr>
      <w:r>
        <w:rPr>
          <w:rFonts w:ascii="Garamond" w:hAnsi="Garamond"/>
        </w:rPr>
        <w:t>2.2</w:t>
      </w:r>
      <w:r>
        <w:rPr>
          <w:rFonts w:ascii="Garamond" w:hAnsi="Garamond"/>
        </w:rPr>
        <w:tab/>
      </w:r>
      <w:r w:rsidR="00AE197D" w:rsidRPr="00AE197D">
        <w:rPr>
          <w:rFonts w:ascii="Garamond" w:hAnsi="Garamond"/>
        </w:rPr>
        <w:t>It shall be the duty of every employee while at work:-</w:t>
      </w:r>
      <w:r w:rsidR="00AE197D" w:rsidRPr="00AE197D">
        <w:rPr>
          <w:rFonts w:ascii="Garamond" w:hAnsi="Garamond"/>
        </w:rPr>
        <w:br/>
      </w:r>
    </w:p>
    <w:p w:rsidR="00AE197D" w:rsidRDefault="00AE197D" w:rsidP="00E26F5D">
      <w:pPr>
        <w:pStyle w:val="NormalWeb"/>
        <w:numPr>
          <w:ilvl w:val="0"/>
          <w:numId w:val="5"/>
        </w:numPr>
        <w:ind w:left="1134" w:hanging="425"/>
        <w:rPr>
          <w:rFonts w:ascii="Garamond" w:hAnsi="Garamond"/>
        </w:rPr>
      </w:pPr>
      <w:r w:rsidRPr="00AE197D">
        <w:rPr>
          <w:rFonts w:ascii="Garamond" w:hAnsi="Garamond"/>
        </w:rPr>
        <w:t xml:space="preserve">To take reasonable care for the health and safety of him/herself and of other persons who may be affected by his acts or omissions at work </w:t>
      </w:r>
    </w:p>
    <w:p w:rsidR="00AE197D" w:rsidRPr="00AE197D" w:rsidRDefault="00AE197D" w:rsidP="00E26F5D">
      <w:pPr>
        <w:pStyle w:val="NormalWeb"/>
        <w:numPr>
          <w:ilvl w:val="0"/>
          <w:numId w:val="5"/>
        </w:numPr>
        <w:ind w:left="1134" w:hanging="425"/>
        <w:rPr>
          <w:rFonts w:ascii="Garamond" w:hAnsi="Garamond"/>
        </w:rPr>
      </w:pPr>
      <w:r w:rsidRPr="00AE197D">
        <w:rPr>
          <w:rFonts w:ascii="Garamond" w:hAnsi="Garamond"/>
        </w:rPr>
        <w:t xml:space="preserve">As regards any duty or requirement imposed on his employer or any other person by or under any of the relevant statutory provision, to co-operate with him so far as is necessary to enable that duty or requirement to be performed or complied with. </w:t>
      </w:r>
    </w:p>
    <w:p w:rsidR="00AE197D" w:rsidRPr="00AE197D" w:rsidRDefault="00AE197D" w:rsidP="00E26F5D">
      <w:pPr>
        <w:pStyle w:val="NormalWeb"/>
        <w:numPr>
          <w:ilvl w:val="0"/>
          <w:numId w:val="5"/>
        </w:numPr>
        <w:ind w:left="1134" w:hanging="425"/>
        <w:rPr>
          <w:rFonts w:ascii="Garamond" w:hAnsi="Garamond"/>
        </w:rPr>
      </w:pPr>
      <w:r w:rsidRPr="00AE197D">
        <w:rPr>
          <w:rFonts w:ascii="Garamond" w:hAnsi="Garamond"/>
        </w:rPr>
        <w:t xml:space="preserve">To ensure Council equipment in their charge is properly maintained and correctly used. </w:t>
      </w:r>
    </w:p>
    <w:p w:rsidR="00AE197D" w:rsidRPr="00AE197D" w:rsidRDefault="00AE197D" w:rsidP="00E26F5D">
      <w:pPr>
        <w:pStyle w:val="NormalWeb"/>
        <w:numPr>
          <w:ilvl w:val="0"/>
          <w:numId w:val="5"/>
        </w:numPr>
        <w:ind w:left="1134" w:hanging="425"/>
        <w:rPr>
          <w:rFonts w:ascii="Garamond" w:hAnsi="Garamond"/>
        </w:rPr>
      </w:pPr>
      <w:r w:rsidRPr="00AE197D">
        <w:rPr>
          <w:rFonts w:ascii="Garamond" w:hAnsi="Garamond"/>
        </w:rPr>
        <w:t>To report promptly to the Chairman all accidents, damage and dangerous occurrences in which they are involved and any illness, physical disability or other impairment of their health which may effect, either permanently or temporarily, their ability to perform their normal work.</w:t>
      </w:r>
    </w:p>
    <w:p w:rsidR="00AE197D" w:rsidRDefault="00E26F5D" w:rsidP="00AE197D">
      <w:pPr>
        <w:pStyle w:val="NormalWeb"/>
        <w:rPr>
          <w:rFonts w:ascii="Garamond" w:hAnsi="Garamond"/>
          <w:b/>
        </w:rPr>
      </w:pPr>
      <w:r>
        <w:rPr>
          <w:rFonts w:ascii="Garamond" w:hAnsi="Garamond"/>
          <w:b/>
        </w:rPr>
        <w:t>3.</w:t>
      </w:r>
      <w:r>
        <w:rPr>
          <w:rFonts w:ascii="Garamond" w:hAnsi="Garamond"/>
          <w:b/>
        </w:rPr>
        <w:tab/>
      </w:r>
      <w:r w:rsidR="00AE197D">
        <w:rPr>
          <w:rFonts w:ascii="Garamond" w:hAnsi="Garamond"/>
          <w:b/>
        </w:rPr>
        <w:t xml:space="preserve">Assessment of Risk </w:t>
      </w:r>
    </w:p>
    <w:p w:rsidR="00AE197D" w:rsidRPr="00AE197D" w:rsidRDefault="00E26F5D" w:rsidP="00E26F5D">
      <w:pPr>
        <w:pStyle w:val="NormalWeb"/>
        <w:ind w:left="720" w:hanging="720"/>
        <w:rPr>
          <w:rFonts w:ascii="Garamond" w:hAnsi="Garamond"/>
        </w:rPr>
      </w:pPr>
      <w:r>
        <w:rPr>
          <w:rFonts w:ascii="Garamond" w:hAnsi="Garamond"/>
        </w:rPr>
        <w:t>3.1</w:t>
      </w:r>
      <w:r>
        <w:rPr>
          <w:rFonts w:ascii="Garamond" w:hAnsi="Garamond"/>
        </w:rPr>
        <w:tab/>
        <w:t>The Council will ensure that suitable and sufficient risk assessments are undertaken and recorded and that adequate control measures are introduced to manage identified risk in a safe and controlled manner.</w:t>
      </w:r>
    </w:p>
    <w:p w:rsidR="00AE197D" w:rsidRPr="00AE197D" w:rsidRDefault="00E26F5D" w:rsidP="00AE197D">
      <w:pPr>
        <w:pStyle w:val="NormalWeb"/>
        <w:rPr>
          <w:rFonts w:ascii="Garamond" w:hAnsi="Garamond"/>
          <w:b/>
        </w:rPr>
      </w:pPr>
      <w:r>
        <w:rPr>
          <w:rFonts w:ascii="Garamond" w:hAnsi="Garamond"/>
          <w:b/>
        </w:rPr>
        <w:lastRenderedPageBreak/>
        <w:t>4.</w:t>
      </w:r>
      <w:r>
        <w:rPr>
          <w:rFonts w:ascii="Garamond" w:hAnsi="Garamond"/>
          <w:b/>
        </w:rPr>
        <w:tab/>
      </w:r>
      <w:r w:rsidR="00AE197D" w:rsidRPr="00AE197D">
        <w:rPr>
          <w:rFonts w:ascii="Garamond" w:hAnsi="Garamond"/>
          <w:b/>
        </w:rPr>
        <w:t>Approval and Monitoring of Contractors</w:t>
      </w:r>
    </w:p>
    <w:p w:rsidR="00AE197D" w:rsidRPr="00AE197D" w:rsidRDefault="00E26F5D" w:rsidP="00E26F5D">
      <w:pPr>
        <w:pStyle w:val="NormalWeb"/>
        <w:ind w:left="720" w:hanging="720"/>
        <w:rPr>
          <w:rFonts w:ascii="Garamond" w:hAnsi="Garamond"/>
        </w:rPr>
      </w:pPr>
      <w:r>
        <w:rPr>
          <w:rFonts w:ascii="Garamond" w:hAnsi="Garamond"/>
        </w:rPr>
        <w:t>4.1</w:t>
      </w:r>
      <w:r>
        <w:rPr>
          <w:rFonts w:ascii="Garamond" w:hAnsi="Garamond"/>
        </w:rPr>
        <w:tab/>
      </w:r>
      <w:r w:rsidR="00AE197D">
        <w:rPr>
          <w:rFonts w:ascii="Garamond" w:hAnsi="Garamond"/>
        </w:rPr>
        <w:t xml:space="preserve">When procuring contracts the Council will ensure that Contractors have their own </w:t>
      </w:r>
      <w:r w:rsidR="00AE197D" w:rsidRPr="00AE197D">
        <w:rPr>
          <w:rFonts w:ascii="Garamond" w:hAnsi="Garamond"/>
        </w:rPr>
        <w:t xml:space="preserve">Health &amp; Safety </w:t>
      </w:r>
      <w:r w:rsidR="00AE197D">
        <w:rPr>
          <w:rFonts w:ascii="Garamond" w:hAnsi="Garamond"/>
        </w:rPr>
        <w:t xml:space="preserve">arrangements that are complimentary to this policy. </w:t>
      </w:r>
      <w:r w:rsidR="00AE197D" w:rsidRPr="00AE197D">
        <w:rPr>
          <w:rFonts w:ascii="Garamond" w:hAnsi="Garamond"/>
        </w:rPr>
        <w:t xml:space="preserve"> </w:t>
      </w:r>
    </w:p>
    <w:p w:rsidR="0077704D" w:rsidRDefault="0008697A">
      <w:pPr>
        <w:rPr>
          <w:rFonts w:ascii="Garamond" w:hAnsi="Garamond"/>
          <w:sz w:val="24"/>
          <w:szCs w:val="24"/>
        </w:rPr>
      </w:pPr>
    </w:p>
    <w:p w:rsidR="00E26F5D" w:rsidRDefault="00E26F5D">
      <w:pPr>
        <w:rPr>
          <w:rFonts w:ascii="Garamond" w:hAnsi="Garamond"/>
          <w:sz w:val="24"/>
          <w:szCs w:val="24"/>
        </w:rPr>
      </w:pPr>
    </w:p>
    <w:p w:rsidR="00E26F5D" w:rsidRDefault="00E26F5D">
      <w:pPr>
        <w:rPr>
          <w:rFonts w:ascii="Garamond" w:hAnsi="Garamond"/>
          <w:sz w:val="24"/>
          <w:szCs w:val="24"/>
        </w:rPr>
      </w:pPr>
    </w:p>
    <w:p w:rsidR="00E26F5D" w:rsidRDefault="00E26F5D">
      <w:pPr>
        <w:rPr>
          <w:rFonts w:ascii="Garamond" w:hAnsi="Garamond"/>
          <w:sz w:val="24"/>
          <w:szCs w:val="24"/>
        </w:rPr>
      </w:pPr>
    </w:p>
    <w:p w:rsidR="0008697A" w:rsidRPr="0008697A" w:rsidRDefault="0008697A" w:rsidP="0008697A">
      <w:pPr>
        <w:spacing w:after="0" w:line="240" w:lineRule="auto"/>
        <w:rPr>
          <w:rFonts w:ascii="Garamond" w:eastAsia="Calibri" w:hAnsi="Garamond" w:cs="Times New Roman"/>
          <w:sz w:val="24"/>
          <w:szCs w:val="24"/>
          <w:lang w:eastAsia="en-GB"/>
        </w:rPr>
      </w:pPr>
      <w:r w:rsidRPr="0008697A">
        <w:rPr>
          <w:rFonts w:ascii="Garamond" w:eastAsia="Calibri" w:hAnsi="Garamond" w:cs="Times New Roman"/>
          <w:sz w:val="24"/>
          <w:szCs w:val="24"/>
          <w:lang w:eastAsia="en-GB"/>
        </w:rPr>
        <w:t>Approved Date:  March 2015 (Minute 44/14)</w:t>
      </w:r>
    </w:p>
    <w:p w:rsidR="0008697A" w:rsidRPr="0008697A" w:rsidRDefault="0008697A" w:rsidP="0008697A">
      <w:pPr>
        <w:spacing w:after="0" w:line="240" w:lineRule="auto"/>
        <w:rPr>
          <w:rFonts w:ascii="Garamond" w:eastAsia="Calibri" w:hAnsi="Garamond" w:cs="Times New Roman"/>
          <w:sz w:val="24"/>
          <w:szCs w:val="24"/>
          <w:lang w:eastAsia="en-GB"/>
        </w:rPr>
      </w:pPr>
    </w:p>
    <w:p w:rsidR="0008697A" w:rsidRPr="0008697A" w:rsidRDefault="0008697A" w:rsidP="0008697A">
      <w:pPr>
        <w:spacing w:after="0" w:line="240" w:lineRule="auto"/>
        <w:rPr>
          <w:rFonts w:ascii="Garamond" w:eastAsia="Calibri" w:hAnsi="Garamond" w:cs="Times New Roman"/>
          <w:sz w:val="24"/>
          <w:szCs w:val="24"/>
          <w:lang w:eastAsia="en-GB"/>
        </w:rPr>
      </w:pPr>
      <w:r w:rsidRPr="0008697A">
        <w:rPr>
          <w:rFonts w:ascii="Garamond" w:eastAsia="Calibri" w:hAnsi="Garamond" w:cs="Times New Roman"/>
          <w:sz w:val="24"/>
          <w:szCs w:val="24"/>
          <w:lang w:eastAsia="en-GB"/>
        </w:rPr>
        <w:t>Review Date:  March 2018</w:t>
      </w:r>
    </w:p>
    <w:p w:rsidR="00E26F5D" w:rsidRPr="00AE197D" w:rsidRDefault="00E26F5D" w:rsidP="0008697A">
      <w:pPr>
        <w:rPr>
          <w:rFonts w:ascii="Garamond" w:hAnsi="Garamond"/>
          <w:sz w:val="24"/>
          <w:szCs w:val="24"/>
        </w:rPr>
      </w:pPr>
      <w:bookmarkStart w:id="0" w:name="_GoBack"/>
      <w:bookmarkEnd w:id="0"/>
    </w:p>
    <w:sectPr w:rsidR="00E26F5D" w:rsidRPr="00AE1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C5E"/>
    <w:multiLevelType w:val="hybridMultilevel"/>
    <w:tmpl w:val="E7F65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78D3E5B"/>
    <w:multiLevelType w:val="multilevel"/>
    <w:tmpl w:val="B520374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C646524"/>
    <w:multiLevelType w:val="hybridMultilevel"/>
    <w:tmpl w:val="CEAA0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6FB5109"/>
    <w:multiLevelType w:val="multilevel"/>
    <w:tmpl w:val="260CEED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48593844"/>
    <w:multiLevelType w:val="multilevel"/>
    <w:tmpl w:val="9C20F9B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53DC73A2"/>
    <w:multiLevelType w:val="hybridMultilevel"/>
    <w:tmpl w:val="B5308E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ED8433C"/>
    <w:multiLevelType w:val="hybridMultilevel"/>
    <w:tmpl w:val="541AC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DC45FD"/>
    <w:multiLevelType w:val="hybridMultilevel"/>
    <w:tmpl w:val="51E2DE54"/>
    <w:lvl w:ilvl="0" w:tplc="511297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162E87"/>
    <w:multiLevelType w:val="hybridMultilevel"/>
    <w:tmpl w:val="7C72A5D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6B0C7BFD"/>
    <w:multiLevelType w:val="hybridMultilevel"/>
    <w:tmpl w:val="5C326C20"/>
    <w:lvl w:ilvl="0" w:tplc="88A6EB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8"/>
  </w:num>
  <w:num w:numId="6">
    <w:abstractNumId w:val="9"/>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7D"/>
    <w:rsid w:val="0008697A"/>
    <w:rsid w:val="001E42F2"/>
    <w:rsid w:val="009F06E6"/>
    <w:rsid w:val="00AE197D"/>
    <w:rsid w:val="00BE257D"/>
    <w:rsid w:val="00E2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9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9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459">
      <w:bodyDiv w:val="1"/>
      <w:marLeft w:val="0"/>
      <w:marRight w:val="0"/>
      <w:marTop w:val="0"/>
      <w:marBottom w:val="0"/>
      <w:divBdr>
        <w:top w:val="none" w:sz="0" w:space="0" w:color="auto"/>
        <w:left w:val="none" w:sz="0" w:space="0" w:color="auto"/>
        <w:bottom w:val="none" w:sz="0" w:space="0" w:color="auto"/>
        <w:right w:val="none" w:sz="0" w:space="0" w:color="auto"/>
      </w:divBdr>
    </w:div>
    <w:div w:id="1652559635">
      <w:bodyDiv w:val="1"/>
      <w:marLeft w:val="0"/>
      <w:marRight w:val="0"/>
      <w:marTop w:val="0"/>
      <w:marBottom w:val="0"/>
      <w:divBdr>
        <w:top w:val="none" w:sz="0" w:space="0" w:color="auto"/>
        <w:left w:val="none" w:sz="0" w:space="0" w:color="auto"/>
        <w:bottom w:val="none" w:sz="0" w:space="0" w:color="auto"/>
        <w:right w:val="none" w:sz="0" w:space="0" w:color="auto"/>
      </w:divBdr>
      <w:divsChild>
        <w:div w:id="1296839089">
          <w:marLeft w:val="0"/>
          <w:marRight w:val="0"/>
          <w:marTop w:val="0"/>
          <w:marBottom w:val="0"/>
          <w:divBdr>
            <w:top w:val="none" w:sz="0" w:space="0" w:color="auto"/>
            <w:left w:val="none" w:sz="0" w:space="0" w:color="auto"/>
            <w:bottom w:val="none" w:sz="0" w:space="0" w:color="auto"/>
            <w:right w:val="none" w:sz="0" w:space="0" w:color="auto"/>
          </w:divBdr>
          <w:divsChild>
            <w:div w:id="420418493">
              <w:marLeft w:val="0"/>
              <w:marRight w:val="0"/>
              <w:marTop w:val="0"/>
              <w:marBottom w:val="0"/>
              <w:divBdr>
                <w:top w:val="none" w:sz="0" w:space="0" w:color="auto"/>
                <w:left w:val="none" w:sz="0" w:space="0" w:color="auto"/>
                <w:bottom w:val="none" w:sz="0" w:space="0" w:color="auto"/>
                <w:right w:val="none" w:sz="0" w:space="0" w:color="auto"/>
              </w:divBdr>
              <w:divsChild>
                <w:div w:id="2044745451">
                  <w:marLeft w:val="0"/>
                  <w:marRight w:val="0"/>
                  <w:marTop w:val="0"/>
                  <w:marBottom w:val="0"/>
                  <w:divBdr>
                    <w:top w:val="none" w:sz="0" w:space="0" w:color="auto"/>
                    <w:left w:val="none" w:sz="0" w:space="0" w:color="auto"/>
                    <w:bottom w:val="none" w:sz="0" w:space="0" w:color="auto"/>
                    <w:right w:val="none" w:sz="0" w:space="0" w:color="auto"/>
                  </w:divBdr>
                  <w:divsChild>
                    <w:div w:id="1122186033">
                      <w:marLeft w:val="0"/>
                      <w:marRight w:val="0"/>
                      <w:marTop w:val="0"/>
                      <w:marBottom w:val="0"/>
                      <w:divBdr>
                        <w:top w:val="none" w:sz="0" w:space="0" w:color="auto"/>
                        <w:left w:val="none" w:sz="0" w:space="0" w:color="auto"/>
                        <w:bottom w:val="none" w:sz="0" w:space="0" w:color="auto"/>
                        <w:right w:val="none" w:sz="0" w:space="0" w:color="auto"/>
                      </w:divBdr>
                      <w:divsChild>
                        <w:div w:id="17034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2015-02-03T13:13:00Z</dcterms:created>
  <dcterms:modified xsi:type="dcterms:W3CDTF">2015-04-21T06:17:00Z</dcterms:modified>
</cp:coreProperties>
</file>