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D7" w:rsidRPr="00072BD7" w:rsidRDefault="00072BD7" w:rsidP="00072BD7">
      <w:pPr>
        <w:jc w:val="center"/>
        <w:rPr>
          <w:b/>
          <w:sz w:val="24"/>
          <w:szCs w:val="24"/>
          <w:u w:val="single"/>
        </w:rPr>
      </w:pPr>
    </w:p>
    <w:p w:rsidR="00841D78" w:rsidRPr="00072BD7" w:rsidRDefault="00DE4845" w:rsidP="00072BD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September</w:t>
      </w:r>
      <w:r w:rsidR="00FC1F87">
        <w:rPr>
          <w:b/>
          <w:sz w:val="24"/>
          <w:szCs w:val="24"/>
          <w:u w:val="single"/>
        </w:rPr>
        <w:t xml:space="preserve"> </w:t>
      </w:r>
      <w:r w:rsidR="00072BD7" w:rsidRPr="00072BD7">
        <w:rPr>
          <w:b/>
          <w:sz w:val="24"/>
          <w:szCs w:val="24"/>
          <w:u w:val="single"/>
        </w:rPr>
        <w:t>2015</w:t>
      </w:r>
    </w:p>
    <w:p w:rsidR="00072BD7" w:rsidRPr="00072BD7" w:rsidRDefault="00072BD7" w:rsidP="00072BD7">
      <w:pPr>
        <w:jc w:val="center"/>
        <w:rPr>
          <w:b/>
          <w:sz w:val="24"/>
          <w:szCs w:val="24"/>
          <w:u w:val="single"/>
        </w:rPr>
      </w:pPr>
      <w:r w:rsidRPr="00072BD7">
        <w:rPr>
          <w:b/>
          <w:sz w:val="24"/>
          <w:szCs w:val="24"/>
          <w:u w:val="single"/>
        </w:rPr>
        <w:t>Schedule of Accounts for Payment</w:t>
      </w:r>
    </w:p>
    <w:p w:rsidR="00072BD7" w:rsidRPr="00072BD7" w:rsidRDefault="00072BD7" w:rsidP="00072BD7">
      <w:pPr>
        <w:jc w:val="center"/>
        <w:rPr>
          <w:b/>
          <w:sz w:val="24"/>
          <w:szCs w:val="24"/>
          <w:u w:val="single"/>
        </w:rPr>
      </w:pPr>
    </w:p>
    <w:p w:rsidR="00072BD7" w:rsidRPr="00072BD7" w:rsidRDefault="00072BD7" w:rsidP="00072BD7">
      <w:pPr>
        <w:tabs>
          <w:tab w:val="left" w:pos="3686"/>
        </w:tabs>
        <w:jc w:val="center"/>
        <w:rPr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85"/>
        <w:gridCol w:w="2663"/>
        <w:gridCol w:w="1281"/>
        <w:gridCol w:w="1793"/>
      </w:tblGrid>
      <w:tr w:rsidR="00FE4D46" w:rsidRPr="00B83009" w:rsidTr="001B3817">
        <w:tc>
          <w:tcPr>
            <w:tcW w:w="2785" w:type="dxa"/>
          </w:tcPr>
          <w:p w:rsidR="00FE4D46" w:rsidRPr="00B83009" w:rsidRDefault="00FE4D46" w:rsidP="00E01077">
            <w:pPr>
              <w:pStyle w:val="ListParagraph"/>
              <w:jc w:val="center"/>
              <w:rPr>
                <w:b/>
                <w:sz w:val="24"/>
                <w:szCs w:val="24"/>
              </w:rPr>
            </w:pPr>
            <w:r w:rsidRPr="00B83009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2663" w:type="dxa"/>
          </w:tcPr>
          <w:p w:rsidR="00FE4D46" w:rsidRPr="00B83009" w:rsidRDefault="00FE4D46" w:rsidP="00E01077">
            <w:pPr>
              <w:pStyle w:val="ListParagraph"/>
              <w:jc w:val="center"/>
              <w:rPr>
                <w:b/>
                <w:sz w:val="24"/>
                <w:szCs w:val="24"/>
              </w:rPr>
            </w:pPr>
            <w:r w:rsidRPr="00B83009">
              <w:rPr>
                <w:b/>
                <w:sz w:val="24"/>
                <w:szCs w:val="24"/>
              </w:rPr>
              <w:t>Total</w:t>
            </w:r>
            <w:r w:rsidR="00B83009" w:rsidRPr="00B83009">
              <w:rPr>
                <w:b/>
                <w:sz w:val="24"/>
                <w:szCs w:val="24"/>
              </w:rPr>
              <w:t xml:space="preserve"> (£)</w:t>
            </w:r>
          </w:p>
          <w:p w:rsidR="00FE4D46" w:rsidRPr="00B83009" w:rsidRDefault="00FE4D46" w:rsidP="00E01077">
            <w:pPr>
              <w:pStyle w:val="List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:rsidR="00FE4D46" w:rsidRPr="00B83009" w:rsidRDefault="00FE4D46" w:rsidP="00C464F5">
            <w:pPr>
              <w:jc w:val="center"/>
              <w:rPr>
                <w:b/>
              </w:rPr>
            </w:pPr>
            <w:r w:rsidRPr="00B83009">
              <w:rPr>
                <w:b/>
              </w:rPr>
              <w:t>NET</w:t>
            </w:r>
            <w:r w:rsidR="00B83009" w:rsidRPr="00B83009">
              <w:rPr>
                <w:b/>
              </w:rPr>
              <w:t xml:space="preserve"> (£)</w:t>
            </w:r>
          </w:p>
        </w:tc>
        <w:tc>
          <w:tcPr>
            <w:tcW w:w="1793" w:type="dxa"/>
          </w:tcPr>
          <w:p w:rsidR="00FE4D46" w:rsidRPr="00B83009" w:rsidRDefault="00FE4D46" w:rsidP="00E01077">
            <w:pPr>
              <w:jc w:val="center"/>
              <w:rPr>
                <w:b/>
              </w:rPr>
            </w:pPr>
            <w:r w:rsidRPr="00B83009">
              <w:rPr>
                <w:b/>
              </w:rPr>
              <w:t>VAT</w:t>
            </w:r>
            <w:r w:rsidR="00B83009" w:rsidRPr="00B83009">
              <w:rPr>
                <w:b/>
              </w:rPr>
              <w:t xml:space="preserve"> (£)</w:t>
            </w:r>
          </w:p>
        </w:tc>
      </w:tr>
      <w:tr w:rsidR="00FE4D46" w:rsidRPr="00072BD7" w:rsidTr="001B3817">
        <w:tc>
          <w:tcPr>
            <w:tcW w:w="2785" w:type="dxa"/>
          </w:tcPr>
          <w:p w:rsidR="00B83009" w:rsidRPr="00D70B1B" w:rsidRDefault="00FE4D46" w:rsidP="007605E7">
            <w:pPr>
              <w:rPr>
                <w:sz w:val="24"/>
                <w:szCs w:val="24"/>
              </w:rPr>
            </w:pPr>
            <w:r w:rsidRPr="00D70B1B">
              <w:rPr>
                <w:sz w:val="24"/>
                <w:szCs w:val="24"/>
              </w:rPr>
              <w:t>Clerk Salary</w:t>
            </w:r>
            <w:r w:rsidR="00B83009" w:rsidRPr="00D70B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63" w:type="dxa"/>
          </w:tcPr>
          <w:p w:rsidR="00FE4D46" w:rsidRPr="00D70B1B" w:rsidRDefault="00181933" w:rsidP="002E47C5">
            <w:pPr>
              <w:jc w:val="center"/>
              <w:rPr>
                <w:sz w:val="24"/>
                <w:szCs w:val="24"/>
              </w:rPr>
            </w:pPr>
            <w:r w:rsidRPr="00D70B1B">
              <w:rPr>
                <w:sz w:val="24"/>
                <w:szCs w:val="24"/>
              </w:rPr>
              <w:t>82.61</w:t>
            </w:r>
          </w:p>
        </w:tc>
        <w:tc>
          <w:tcPr>
            <w:tcW w:w="1281" w:type="dxa"/>
          </w:tcPr>
          <w:p w:rsidR="00FE4D46" w:rsidRPr="00D70B1B" w:rsidRDefault="00181933" w:rsidP="002E47C5">
            <w:pPr>
              <w:jc w:val="center"/>
              <w:rPr>
                <w:sz w:val="24"/>
                <w:szCs w:val="24"/>
              </w:rPr>
            </w:pPr>
            <w:r w:rsidRPr="00D70B1B">
              <w:rPr>
                <w:sz w:val="24"/>
                <w:szCs w:val="24"/>
              </w:rPr>
              <w:t>82.61</w:t>
            </w:r>
          </w:p>
        </w:tc>
        <w:tc>
          <w:tcPr>
            <w:tcW w:w="1793" w:type="dxa"/>
          </w:tcPr>
          <w:p w:rsidR="00FE4D46" w:rsidRPr="00D70B1B" w:rsidRDefault="00A74C07" w:rsidP="002E47C5">
            <w:pPr>
              <w:jc w:val="center"/>
              <w:rPr>
                <w:sz w:val="24"/>
                <w:szCs w:val="24"/>
              </w:rPr>
            </w:pPr>
            <w:r w:rsidRPr="00D70B1B">
              <w:rPr>
                <w:sz w:val="24"/>
                <w:szCs w:val="24"/>
              </w:rPr>
              <w:t>-</w:t>
            </w:r>
          </w:p>
        </w:tc>
      </w:tr>
      <w:tr w:rsidR="00FC2A54" w:rsidRPr="00072BD7" w:rsidTr="001B3817">
        <w:tc>
          <w:tcPr>
            <w:tcW w:w="2785" w:type="dxa"/>
          </w:tcPr>
          <w:p w:rsidR="00FC2A54" w:rsidRPr="00D70B1B" w:rsidRDefault="00FC2A54" w:rsidP="00E01077">
            <w:pPr>
              <w:rPr>
                <w:sz w:val="24"/>
                <w:szCs w:val="24"/>
              </w:rPr>
            </w:pPr>
            <w:r w:rsidRPr="00D70B1B">
              <w:rPr>
                <w:sz w:val="24"/>
                <w:szCs w:val="24"/>
              </w:rPr>
              <w:t>HMRC (Clerk PAYE)</w:t>
            </w:r>
          </w:p>
        </w:tc>
        <w:tc>
          <w:tcPr>
            <w:tcW w:w="2663" w:type="dxa"/>
          </w:tcPr>
          <w:p w:rsidR="00FC2A54" w:rsidRPr="00D70B1B" w:rsidRDefault="00181933" w:rsidP="002E47C5">
            <w:pPr>
              <w:jc w:val="center"/>
              <w:rPr>
                <w:sz w:val="24"/>
                <w:szCs w:val="24"/>
              </w:rPr>
            </w:pPr>
            <w:r w:rsidRPr="00D70B1B">
              <w:rPr>
                <w:sz w:val="24"/>
                <w:szCs w:val="24"/>
              </w:rPr>
              <w:t>55.20</w:t>
            </w:r>
          </w:p>
        </w:tc>
        <w:tc>
          <w:tcPr>
            <w:tcW w:w="1281" w:type="dxa"/>
          </w:tcPr>
          <w:p w:rsidR="00FC2A54" w:rsidRPr="00D70B1B" w:rsidRDefault="00181933" w:rsidP="002E47C5">
            <w:pPr>
              <w:jc w:val="center"/>
              <w:rPr>
                <w:sz w:val="24"/>
                <w:szCs w:val="24"/>
              </w:rPr>
            </w:pPr>
            <w:r w:rsidRPr="00D70B1B">
              <w:rPr>
                <w:sz w:val="24"/>
                <w:szCs w:val="24"/>
              </w:rPr>
              <w:t>55.20</w:t>
            </w:r>
          </w:p>
        </w:tc>
        <w:tc>
          <w:tcPr>
            <w:tcW w:w="1793" w:type="dxa"/>
          </w:tcPr>
          <w:p w:rsidR="00FC2A54" w:rsidRPr="00D70B1B" w:rsidRDefault="00C464F5" w:rsidP="002E47C5">
            <w:pPr>
              <w:jc w:val="center"/>
              <w:rPr>
                <w:sz w:val="24"/>
                <w:szCs w:val="24"/>
              </w:rPr>
            </w:pPr>
            <w:r w:rsidRPr="00D70B1B">
              <w:rPr>
                <w:sz w:val="24"/>
                <w:szCs w:val="24"/>
              </w:rPr>
              <w:t>-</w:t>
            </w:r>
          </w:p>
        </w:tc>
      </w:tr>
      <w:tr w:rsidR="00B81459" w:rsidRPr="00C464F5" w:rsidTr="001B3817">
        <w:tc>
          <w:tcPr>
            <w:tcW w:w="2785" w:type="dxa"/>
          </w:tcPr>
          <w:p w:rsidR="00B81459" w:rsidRPr="00D70B1B" w:rsidRDefault="006A49E7" w:rsidP="006A49E7">
            <w:pPr>
              <w:rPr>
                <w:sz w:val="24"/>
                <w:szCs w:val="24"/>
              </w:rPr>
            </w:pPr>
            <w:r w:rsidRPr="00D70B1B">
              <w:rPr>
                <w:sz w:val="24"/>
                <w:szCs w:val="24"/>
              </w:rPr>
              <w:t>W</w:t>
            </w:r>
            <w:r w:rsidR="00DE4845" w:rsidRPr="00D70B1B">
              <w:rPr>
                <w:sz w:val="24"/>
                <w:szCs w:val="24"/>
              </w:rPr>
              <w:t xml:space="preserve"> Bray</w:t>
            </w:r>
            <w:r w:rsidRPr="00D70B1B">
              <w:rPr>
                <w:sz w:val="24"/>
                <w:szCs w:val="24"/>
              </w:rPr>
              <w:t xml:space="preserve"> and Son – Reimbursement for padlock for emergency equipment </w:t>
            </w:r>
          </w:p>
          <w:p w:rsidR="006A49E7" w:rsidRPr="00D70B1B" w:rsidRDefault="006A49E7" w:rsidP="006A49E7">
            <w:pPr>
              <w:rPr>
                <w:sz w:val="24"/>
                <w:szCs w:val="24"/>
              </w:rPr>
            </w:pPr>
          </w:p>
        </w:tc>
        <w:tc>
          <w:tcPr>
            <w:tcW w:w="2663" w:type="dxa"/>
          </w:tcPr>
          <w:p w:rsidR="00B81459" w:rsidRPr="00D70B1B" w:rsidRDefault="00D70B1B" w:rsidP="002E47C5">
            <w:pPr>
              <w:jc w:val="center"/>
              <w:rPr>
                <w:color w:val="000000"/>
                <w:sz w:val="24"/>
                <w:szCs w:val="24"/>
              </w:rPr>
            </w:pPr>
            <w:r w:rsidRPr="00D70B1B">
              <w:rPr>
                <w:rFonts w:cs="Helvetica"/>
                <w:color w:val="000000"/>
                <w:sz w:val="24"/>
                <w:szCs w:val="24"/>
              </w:rPr>
              <w:t>18.07</w:t>
            </w:r>
          </w:p>
        </w:tc>
        <w:tc>
          <w:tcPr>
            <w:tcW w:w="1281" w:type="dxa"/>
          </w:tcPr>
          <w:p w:rsidR="00B81459" w:rsidRPr="00D70B1B" w:rsidRDefault="00D70B1B" w:rsidP="00DE4845">
            <w:pPr>
              <w:jc w:val="center"/>
              <w:rPr>
                <w:color w:val="000000"/>
                <w:sz w:val="24"/>
                <w:szCs w:val="24"/>
              </w:rPr>
            </w:pPr>
            <w:r w:rsidRPr="00D70B1B">
              <w:rPr>
                <w:color w:val="000000"/>
                <w:sz w:val="24"/>
                <w:szCs w:val="24"/>
              </w:rPr>
              <w:t>18.07</w:t>
            </w:r>
          </w:p>
        </w:tc>
        <w:tc>
          <w:tcPr>
            <w:tcW w:w="1793" w:type="dxa"/>
          </w:tcPr>
          <w:p w:rsidR="00B81459" w:rsidRPr="00D70B1B" w:rsidRDefault="005870CA" w:rsidP="002E47C5">
            <w:pPr>
              <w:jc w:val="center"/>
              <w:rPr>
                <w:sz w:val="24"/>
                <w:szCs w:val="24"/>
              </w:rPr>
            </w:pPr>
            <w:r w:rsidRPr="00D70B1B">
              <w:rPr>
                <w:sz w:val="24"/>
                <w:szCs w:val="24"/>
              </w:rPr>
              <w:t>-</w:t>
            </w:r>
          </w:p>
        </w:tc>
      </w:tr>
      <w:tr w:rsidR="00DE4845" w:rsidRPr="00C464F5" w:rsidTr="001B3817">
        <w:tc>
          <w:tcPr>
            <w:tcW w:w="2785" w:type="dxa"/>
          </w:tcPr>
          <w:p w:rsidR="00DE4845" w:rsidRPr="00D70B1B" w:rsidRDefault="00DE4845" w:rsidP="00373448">
            <w:pPr>
              <w:rPr>
                <w:sz w:val="24"/>
                <w:szCs w:val="24"/>
              </w:rPr>
            </w:pPr>
            <w:r w:rsidRPr="00D70B1B">
              <w:rPr>
                <w:sz w:val="24"/>
                <w:szCs w:val="24"/>
              </w:rPr>
              <w:t>Clerk – Reimburse</w:t>
            </w:r>
            <w:r w:rsidR="006A49E7" w:rsidRPr="00D70B1B">
              <w:rPr>
                <w:sz w:val="24"/>
                <w:szCs w:val="24"/>
              </w:rPr>
              <w:t>ment of B&amp;Q Order for emergency equipment: shovels, brushes, hi vis jackets, gloves</w:t>
            </w:r>
          </w:p>
          <w:p w:rsidR="00DE4845" w:rsidRPr="00D70B1B" w:rsidRDefault="00DE4845" w:rsidP="00373448">
            <w:pPr>
              <w:rPr>
                <w:sz w:val="24"/>
                <w:szCs w:val="24"/>
              </w:rPr>
            </w:pPr>
          </w:p>
          <w:p w:rsidR="00DE4845" w:rsidRPr="00D70B1B" w:rsidRDefault="00DE4845" w:rsidP="00373448">
            <w:pPr>
              <w:rPr>
                <w:sz w:val="24"/>
                <w:szCs w:val="24"/>
              </w:rPr>
            </w:pPr>
          </w:p>
        </w:tc>
        <w:tc>
          <w:tcPr>
            <w:tcW w:w="2663" w:type="dxa"/>
          </w:tcPr>
          <w:p w:rsidR="00DE4845" w:rsidRPr="00D70B1B" w:rsidRDefault="00D00D59" w:rsidP="002E47C5">
            <w:pPr>
              <w:jc w:val="center"/>
              <w:rPr>
                <w:color w:val="000000"/>
                <w:sz w:val="24"/>
                <w:szCs w:val="24"/>
              </w:rPr>
            </w:pPr>
            <w:r w:rsidRPr="00D70B1B">
              <w:rPr>
                <w:color w:val="000000"/>
                <w:sz w:val="24"/>
                <w:szCs w:val="24"/>
              </w:rPr>
              <w:t>244.04</w:t>
            </w:r>
          </w:p>
        </w:tc>
        <w:tc>
          <w:tcPr>
            <w:tcW w:w="1281" w:type="dxa"/>
          </w:tcPr>
          <w:p w:rsidR="00DE4845" w:rsidRPr="00D70B1B" w:rsidRDefault="00D70B1B" w:rsidP="00DE4845">
            <w:pPr>
              <w:jc w:val="center"/>
              <w:rPr>
                <w:color w:val="000000"/>
                <w:sz w:val="24"/>
                <w:szCs w:val="24"/>
              </w:rPr>
            </w:pPr>
            <w:r w:rsidRPr="00D70B1B">
              <w:rPr>
                <w:color w:val="000000"/>
                <w:sz w:val="24"/>
                <w:szCs w:val="24"/>
              </w:rPr>
              <w:t>244.04</w:t>
            </w:r>
          </w:p>
        </w:tc>
        <w:tc>
          <w:tcPr>
            <w:tcW w:w="1793" w:type="dxa"/>
          </w:tcPr>
          <w:p w:rsidR="00DE4845" w:rsidRPr="00D70B1B" w:rsidRDefault="00D00D59" w:rsidP="002E47C5">
            <w:pPr>
              <w:jc w:val="center"/>
              <w:rPr>
                <w:sz w:val="24"/>
                <w:szCs w:val="24"/>
              </w:rPr>
            </w:pPr>
            <w:r w:rsidRPr="00D70B1B">
              <w:rPr>
                <w:sz w:val="24"/>
                <w:szCs w:val="24"/>
              </w:rPr>
              <w:t>-</w:t>
            </w:r>
          </w:p>
        </w:tc>
      </w:tr>
      <w:tr w:rsidR="00DE4845" w:rsidRPr="00C464F5" w:rsidTr="001B3817">
        <w:tc>
          <w:tcPr>
            <w:tcW w:w="2785" w:type="dxa"/>
          </w:tcPr>
          <w:p w:rsidR="00DE4845" w:rsidRPr="00D70B1B" w:rsidRDefault="00DE4845" w:rsidP="00E01077">
            <w:pPr>
              <w:rPr>
                <w:sz w:val="24"/>
                <w:szCs w:val="24"/>
              </w:rPr>
            </w:pPr>
            <w:r w:rsidRPr="00D70B1B">
              <w:rPr>
                <w:sz w:val="24"/>
                <w:szCs w:val="24"/>
              </w:rPr>
              <w:t xml:space="preserve">RD </w:t>
            </w:r>
            <w:proofErr w:type="spellStart"/>
            <w:r w:rsidRPr="00D70B1B">
              <w:rPr>
                <w:sz w:val="24"/>
                <w:szCs w:val="24"/>
              </w:rPr>
              <w:t>Websters</w:t>
            </w:r>
            <w:proofErr w:type="spellEnd"/>
            <w:r w:rsidRPr="00D70B1B">
              <w:rPr>
                <w:sz w:val="24"/>
                <w:szCs w:val="24"/>
              </w:rPr>
              <w:t xml:space="preserve"> </w:t>
            </w:r>
            <w:r w:rsidR="006A49E7" w:rsidRPr="00D70B1B">
              <w:rPr>
                <w:sz w:val="24"/>
                <w:szCs w:val="24"/>
              </w:rPr>
              <w:t>– hoses for pump – emergency equipment</w:t>
            </w:r>
          </w:p>
          <w:p w:rsidR="006A49E7" w:rsidRPr="00D70B1B" w:rsidRDefault="006A49E7" w:rsidP="00E01077">
            <w:pPr>
              <w:rPr>
                <w:sz w:val="24"/>
                <w:szCs w:val="24"/>
              </w:rPr>
            </w:pPr>
          </w:p>
        </w:tc>
        <w:tc>
          <w:tcPr>
            <w:tcW w:w="2663" w:type="dxa"/>
          </w:tcPr>
          <w:p w:rsidR="001F3E0E" w:rsidRPr="00D70B1B" w:rsidRDefault="001F3E0E" w:rsidP="002E47C5">
            <w:pPr>
              <w:jc w:val="center"/>
              <w:rPr>
                <w:sz w:val="24"/>
                <w:szCs w:val="24"/>
              </w:rPr>
            </w:pPr>
            <w:r w:rsidRPr="00D70B1B">
              <w:rPr>
                <w:sz w:val="24"/>
                <w:szCs w:val="24"/>
              </w:rPr>
              <w:t>205.51</w:t>
            </w:r>
          </w:p>
          <w:p w:rsidR="00DE4845" w:rsidRPr="00D70B1B" w:rsidRDefault="00DE4845" w:rsidP="002E4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DE4845" w:rsidRPr="00D70B1B" w:rsidRDefault="001F3E0E" w:rsidP="002E47C5">
            <w:pPr>
              <w:jc w:val="center"/>
              <w:rPr>
                <w:sz w:val="24"/>
                <w:szCs w:val="24"/>
              </w:rPr>
            </w:pPr>
            <w:r w:rsidRPr="00D70B1B">
              <w:rPr>
                <w:sz w:val="24"/>
                <w:szCs w:val="24"/>
              </w:rPr>
              <w:t>171.26</w:t>
            </w:r>
          </w:p>
        </w:tc>
        <w:tc>
          <w:tcPr>
            <w:tcW w:w="1793" w:type="dxa"/>
          </w:tcPr>
          <w:p w:rsidR="00DE4845" w:rsidRPr="00D70B1B" w:rsidRDefault="001F3E0E" w:rsidP="002E47C5">
            <w:pPr>
              <w:jc w:val="center"/>
              <w:rPr>
                <w:sz w:val="24"/>
                <w:szCs w:val="24"/>
              </w:rPr>
            </w:pPr>
            <w:r w:rsidRPr="00D70B1B">
              <w:rPr>
                <w:sz w:val="24"/>
                <w:szCs w:val="24"/>
              </w:rPr>
              <w:t>34.25</w:t>
            </w:r>
          </w:p>
        </w:tc>
      </w:tr>
      <w:tr w:rsidR="002E47C5" w:rsidRPr="00C464F5" w:rsidTr="001B3817">
        <w:tc>
          <w:tcPr>
            <w:tcW w:w="2785" w:type="dxa"/>
          </w:tcPr>
          <w:p w:rsidR="002E47C5" w:rsidRPr="002E47C5" w:rsidRDefault="002E47C5" w:rsidP="00E01077">
            <w:pPr>
              <w:rPr>
                <w:b/>
                <w:sz w:val="24"/>
                <w:szCs w:val="24"/>
              </w:rPr>
            </w:pPr>
            <w:r w:rsidRPr="002E47C5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663" w:type="dxa"/>
          </w:tcPr>
          <w:p w:rsidR="002E47C5" w:rsidRPr="002E47C5" w:rsidRDefault="00D70B1B" w:rsidP="002E4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605.43</w:t>
            </w:r>
          </w:p>
        </w:tc>
        <w:tc>
          <w:tcPr>
            <w:tcW w:w="1281" w:type="dxa"/>
          </w:tcPr>
          <w:p w:rsidR="002E47C5" w:rsidRPr="002E47C5" w:rsidRDefault="00D70B1B" w:rsidP="002E4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571.18</w:t>
            </w:r>
          </w:p>
        </w:tc>
        <w:tc>
          <w:tcPr>
            <w:tcW w:w="1793" w:type="dxa"/>
          </w:tcPr>
          <w:p w:rsidR="002E47C5" w:rsidRPr="002E47C5" w:rsidRDefault="00D70B1B" w:rsidP="002E4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34.25</w:t>
            </w:r>
            <w:bookmarkStart w:id="0" w:name="_GoBack"/>
            <w:bookmarkEnd w:id="0"/>
          </w:p>
        </w:tc>
      </w:tr>
    </w:tbl>
    <w:p w:rsidR="00B81459" w:rsidRDefault="00B81459" w:rsidP="00072BD7">
      <w:pPr>
        <w:rPr>
          <w:sz w:val="24"/>
          <w:szCs w:val="24"/>
        </w:rPr>
      </w:pPr>
    </w:p>
    <w:p w:rsidR="00DE4845" w:rsidRDefault="00DE4845" w:rsidP="00072BD7">
      <w:pPr>
        <w:rPr>
          <w:sz w:val="24"/>
          <w:szCs w:val="24"/>
        </w:rPr>
      </w:pPr>
    </w:p>
    <w:p w:rsidR="00072BD7" w:rsidRDefault="00E01077" w:rsidP="00072BD7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DE4845" w:rsidRDefault="00DE4845" w:rsidP="00072BD7">
      <w:pPr>
        <w:rPr>
          <w:sz w:val="24"/>
          <w:szCs w:val="24"/>
        </w:rPr>
      </w:pPr>
    </w:p>
    <w:p w:rsidR="00DE4845" w:rsidRDefault="00DE4845" w:rsidP="00072BD7">
      <w:pPr>
        <w:rPr>
          <w:sz w:val="24"/>
          <w:szCs w:val="24"/>
        </w:rPr>
      </w:pPr>
    </w:p>
    <w:sectPr w:rsidR="00DE48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717A4"/>
    <w:multiLevelType w:val="hybridMultilevel"/>
    <w:tmpl w:val="8F74B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D7"/>
    <w:rsid w:val="00004CC6"/>
    <w:rsid w:val="00072BD7"/>
    <w:rsid w:val="00181933"/>
    <w:rsid w:val="001B3817"/>
    <w:rsid w:val="001F3E0E"/>
    <w:rsid w:val="00213788"/>
    <w:rsid w:val="002E47C5"/>
    <w:rsid w:val="00367127"/>
    <w:rsid w:val="00373448"/>
    <w:rsid w:val="005870CA"/>
    <w:rsid w:val="00604FBA"/>
    <w:rsid w:val="006A49E7"/>
    <w:rsid w:val="007605E7"/>
    <w:rsid w:val="00841D78"/>
    <w:rsid w:val="00892DC8"/>
    <w:rsid w:val="00A6105D"/>
    <w:rsid w:val="00A74C07"/>
    <w:rsid w:val="00A943BB"/>
    <w:rsid w:val="00AE090E"/>
    <w:rsid w:val="00AE3004"/>
    <w:rsid w:val="00B81459"/>
    <w:rsid w:val="00B83009"/>
    <w:rsid w:val="00BA7E9B"/>
    <w:rsid w:val="00C464F5"/>
    <w:rsid w:val="00C622B6"/>
    <w:rsid w:val="00C9440C"/>
    <w:rsid w:val="00D00D59"/>
    <w:rsid w:val="00D35D8A"/>
    <w:rsid w:val="00D70B1B"/>
    <w:rsid w:val="00DE4845"/>
    <w:rsid w:val="00E01077"/>
    <w:rsid w:val="00F55AA4"/>
    <w:rsid w:val="00FC1F87"/>
    <w:rsid w:val="00FC2A54"/>
    <w:rsid w:val="00FD144A"/>
    <w:rsid w:val="00FD5A85"/>
    <w:rsid w:val="00FE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BD7"/>
    <w:pPr>
      <w:ind w:left="720"/>
      <w:contextualSpacing/>
    </w:pPr>
  </w:style>
  <w:style w:type="table" w:styleId="TableGrid">
    <w:name w:val="Table Grid"/>
    <w:basedOn w:val="TableNormal"/>
    <w:uiPriority w:val="59"/>
    <w:rsid w:val="00072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BD7"/>
    <w:pPr>
      <w:ind w:left="720"/>
      <w:contextualSpacing/>
    </w:pPr>
  </w:style>
  <w:style w:type="table" w:styleId="TableGrid">
    <w:name w:val="Table Grid"/>
    <w:basedOn w:val="TableNormal"/>
    <w:uiPriority w:val="59"/>
    <w:rsid w:val="00072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2015-09-21T20:57:00Z</dcterms:created>
  <dcterms:modified xsi:type="dcterms:W3CDTF">2015-09-21T20:57:00Z</dcterms:modified>
</cp:coreProperties>
</file>